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Waseca Arts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6:30 pm; December 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 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rtl w:val="0"/>
        </w:rPr>
        <w:t xml:space="preserve">To provide the people of the greater Waseca County Area opportunities to experience diverse creative arts essential to a healthy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Order: Present - Andrew, Kent, Monica, Rebecca, Ivan, Brad, Carroll, Mark, Blair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Absent - Deanna, Jan, Jess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Approval of Agenda - Mark moves, Kent 2nd,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Welcome Guests &amp; WAC Member Comments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Consent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Approval of prior months minutes - Kent moves, Ivan 2nd, passed.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Informational Items </w:t>
      </w:r>
      <w:r w:rsidDel="00000000" w:rsidR="00000000" w:rsidRPr="00000000">
        <w:rPr>
          <w:sz w:val="18"/>
          <w:szCs w:val="18"/>
          <w:rtl w:val="0"/>
        </w:rPr>
        <w:t xml:space="preserve">(excepted items/don’t need 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Financial position (Mark) Grants (Andrew) - see submitted documents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New Roof through City Loan - approximately $10K, 10yr loan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Director’s Report - see document; Andrew has found a new grant for $15K for the Apr 21-Apr 22 year, status will be known in March, can be used for payroll and operating expenses; The WAC was open for the Sunday stroll - there were a few people who stopped in, we should working on getting on the radar for this event; There is partial funding available from a donation for a TV monitor up front; Andrew has a pro bono financial planning contact to help look for grant opportunities etc.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Action Agenda </w:t>
      </w:r>
      <w:r w:rsidDel="00000000" w:rsidR="00000000" w:rsidRPr="00000000">
        <w:rPr>
          <w:sz w:val="18"/>
          <w:szCs w:val="18"/>
          <w:rtl w:val="0"/>
        </w:rPr>
        <w:t xml:space="preserve">(any items that need board 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Covid/Temporary WAC hours of operation (Dec. current hours; Wed 10:00-4:00; Thursday &amp; Friday Noon-7:00 pm); Open at Sunday, Dec 6, 3-7:00; Saturday, Dec 12, 10-4:00; Saturday, Dec 19, 10-4:00; Closed Dec 20 thru Jan 6 : Kent moves to approve these hours as written for the next month, Carroll 2nd, passed.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Voting for new Board Members: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Molly Erdman - Board approved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Nick Linell - Board approved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Liz O’Brien - Board approved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Bruce Boyce - Board approved pending his acceptance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Upcoming Events &amp; Reminders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Lighting &amp; IT updates; Basement Studio’s (Bldg Committee) - routers and TV, looking for installation between the dates the WAC is closed, 12/20-1/6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Board Elections (members not going for re-election; Kent, Rebecca, Deanna, Jan); seated Board members; Monica, Mark, Carroll, Jess, Ivan, Brad; Jess will be contacted as she has been absent for most of the last year.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Strategic &amp; Future Planning </w:t>
      </w:r>
      <w:r w:rsidDel="00000000" w:rsidR="00000000" w:rsidRPr="00000000">
        <w:rPr>
          <w:sz w:val="20"/>
          <w:szCs w:val="20"/>
          <w:rtl w:val="0"/>
        </w:rPr>
        <w:t xml:space="preserve">(Top 5 Items for 5/6/19 Mtg)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More Interactive (8)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Expanded Education (7)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Awesome Website (7) completed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Local Priority/Focus (3)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See more people in space (3)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- Kent moves, Brad 2nd, passed.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Committees &amp; Members - to be looked at in the January meeting (ie; Kent will no longer chair the building committee)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Exhibits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(Carroll Galvin) Members: Deanna, Brad, Jess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Concerts/Live Events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(Kent Schultz) Members: Carroll, Bruce Boyce, Steve DeLaitsch, Diane, Jan, Jess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Fundraising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(Monica Priebe) Members: Mark, Rebecca, Jan, Ann Johannsen, Molly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Building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(Kent Schultz) Members: Ivan, Blair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Education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(Jess Stuckmayer) Members: Karen Krause, Jen Popp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